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rFonts w:ascii="Roboto" w:cs="Roboto" w:eastAsia="Roboto" w:hAnsi="Roboto"/>
          <w:color w:val="172b4d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Spouse: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rFonts w:ascii="Roboto" w:cs="Roboto" w:eastAsia="Roboto" w:hAnsi="Roboto"/>
          <w:color w:val="172b4d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When you find out your spouse has been using pornography, </w:t>
      </w:r>
      <w:hyperlink r:id="rId6">
        <w:r w:rsidDel="00000000" w:rsidR="00000000" w:rsidRPr="00000000">
          <w:rPr>
            <w:rFonts w:ascii="Roboto" w:cs="Roboto" w:eastAsia="Roboto" w:hAnsi="Roboto"/>
            <w:color w:val="0052cc"/>
            <w:sz w:val="21"/>
            <w:szCs w:val="21"/>
            <w:rtl w:val="0"/>
          </w:rPr>
          <w:t xml:space="preserve">you are likely to feel a wide array of emotions</w:t>
        </w:r>
      </w:hyperlink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: anger, disbelief, shock, betrayal, and self-doubt, just to name a few.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rFonts w:ascii="Roboto" w:cs="Roboto" w:eastAsia="Roboto" w:hAnsi="Roboto"/>
          <w:color w:val="172b4d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It's important to know in this moment that: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32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172b4d"/>
          <w:sz w:val="21"/>
          <w:szCs w:val="21"/>
          <w:rtl w:val="0"/>
        </w:rPr>
        <w:t xml:space="preserve">You are not alone.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172b4d"/>
          <w:sz w:val="21"/>
          <w:szCs w:val="21"/>
          <w:rtl w:val="0"/>
        </w:rPr>
        <w:t xml:space="preserve">This is not your fault.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172b4d"/>
          <w:sz w:val="21"/>
          <w:szCs w:val="21"/>
          <w:rtl w:val="0"/>
        </w:rPr>
        <w:t xml:space="preserve">You have a right to every feeling you're experiencing.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rFonts w:ascii="Roboto" w:cs="Roboto" w:eastAsia="Roboto" w:hAnsi="Roboto"/>
          <w:color w:val="172b4d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It's also crucial to know that, despite how you're feeling </w:t>
      </w:r>
      <w:r w:rsidDel="00000000" w:rsidR="00000000" w:rsidRPr="00000000">
        <w:rPr>
          <w:rFonts w:ascii="Roboto" w:cs="Roboto" w:eastAsia="Roboto" w:hAnsi="Roboto"/>
          <w:b w:val="1"/>
          <w:color w:val="172b4d"/>
          <w:sz w:val="21"/>
          <w:szCs w:val="21"/>
          <w:rtl w:val="0"/>
        </w:rPr>
        <w:t xml:space="preserve">right now, </w:t>
      </w: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your </w:t>
      </w:r>
      <w:hyperlink r:id="rId7">
        <w:r w:rsidDel="00000000" w:rsidR="00000000" w:rsidRPr="00000000">
          <w:rPr>
            <w:rFonts w:ascii="Roboto" w:cs="Roboto" w:eastAsia="Roboto" w:hAnsi="Roboto"/>
            <w:color w:val="0052cc"/>
            <w:sz w:val="21"/>
            <w:szCs w:val="21"/>
            <w:rtl w:val="0"/>
          </w:rPr>
          <w:t xml:space="preserve">marriage isn't necessarily doomed</w:t>
        </w:r>
      </w:hyperlink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. There are resources and tools out there that can help you get past the betrayal and help your spouse overcome their porn use.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rFonts w:ascii="Roboto" w:cs="Roboto" w:eastAsia="Roboto" w:hAnsi="Roboto"/>
          <w:color w:val="172b4d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One such tool is Covenant Eyes. A software that you can put on your spouses' devices, Covenant Eyes sends a</w:t>
      </w:r>
      <w:hyperlink r:id="rId8">
        <w:r w:rsidDel="00000000" w:rsidR="00000000" w:rsidRPr="00000000">
          <w:rPr>
            <w:rFonts w:ascii="Roboto" w:cs="Roboto" w:eastAsia="Roboto" w:hAnsi="Roboto"/>
            <w:color w:val="0052cc"/>
            <w:sz w:val="21"/>
            <w:szCs w:val="21"/>
            <w:rtl w:val="0"/>
          </w:rPr>
          <w:t xml:space="preserve"> regularly scheduled report</w:t>
        </w:r>
      </w:hyperlink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 to a person of your choosing, giving insight into their internet activity and highlighting anything concerning. When used correctly and willingly, Covenant Eyes can offer a couple dealing with the pain of porn use transparency and shed light on a dark situation.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/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Finding hope and healing after you discover your spouse's porn use is a long, difficult journey. We will be there to help you in any way we are able, and if you choose to use Covenant Eyes, they will be as well.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172b4d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ovenanteyes.com/marriage-advice-my-husband-watches-porn/" TargetMode="External"/><Relationship Id="rId7" Type="http://schemas.openxmlformats.org/officeDocument/2006/relationships/hyperlink" Target="https://www.covenanteyes.com/hope-after-porn-how-their-marriages-were-saved/" TargetMode="External"/><Relationship Id="rId8" Type="http://schemas.openxmlformats.org/officeDocument/2006/relationships/hyperlink" Target="https://www.covenanteyes.com/support-articles/screen-accountability-repor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